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F73D41" w14:textId="77777777" w:rsidR="007148A1" w:rsidRDefault="00000000">
      <w:pPr>
        <w:pStyle w:val="2"/>
        <w:tabs>
          <w:tab w:val="center" w:pos="4511"/>
        </w:tabs>
        <w:ind w:firstLine="50"/>
      </w:pPr>
      <w:r>
        <w:rPr>
          <w:rFonts w:hint="eastAsia"/>
          <w:b w:val="0"/>
          <w:sz w:val="28"/>
          <w:szCs w:val="28"/>
        </w:rPr>
        <w:t>3</w:t>
      </w:r>
      <w:r>
        <w:rPr>
          <w:b w:val="0"/>
          <w:sz w:val="28"/>
          <w:szCs w:val="28"/>
        </w:rPr>
        <w:t>、</w:t>
      </w:r>
      <w:r>
        <w:rPr>
          <w:rFonts w:ascii="Times New Roman" w:hAnsi="Times New Roman"/>
          <w:b w:val="0"/>
          <w:sz w:val="28"/>
          <w:szCs w:val="28"/>
        </w:rPr>
        <w:t>联合体协议书</w:t>
      </w:r>
    </w:p>
    <w:p w14:paraId="18F59F1D" w14:textId="77777777" w:rsidR="007148A1" w:rsidRDefault="007148A1"/>
    <w:p w14:paraId="21E5CD5D" w14:textId="77777777" w:rsidR="007148A1" w:rsidRDefault="00000000">
      <w:pPr>
        <w:jc w:val="center"/>
        <w:rPr>
          <w:rFonts w:ascii="仿宋" w:eastAsia="仿宋" w:hAnsi="仿宋" w:cs="仿宋"/>
          <w:b/>
          <w:snapToGrid w:val="0"/>
          <w:color w:val="000000"/>
          <w:sz w:val="28"/>
          <w:szCs w:val="28"/>
        </w:rPr>
      </w:pPr>
      <w:r>
        <w:rPr>
          <w:rFonts w:ascii="仿宋" w:eastAsia="仿宋" w:hAnsi="仿宋" w:cs="仿宋" w:hint="eastAsia"/>
          <w:b/>
          <w:snapToGrid w:val="0"/>
          <w:color w:val="000000"/>
          <w:sz w:val="28"/>
          <w:szCs w:val="28"/>
        </w:rPr>
        <w:t>联合体协议书（联合体参与竞买时提供）</w:t>
      </w:r>
    </w:p>
    <w:p w14:paraId="08043A9C" w14:textId="77777777" w:rsidR="007148A1" w:rsidRDefault="00000000">
      <w:pPr>
        <w:pStyle w:val="a4"/>
        <w:tabs>
          <w:tab w:val="left" w:pos="2342"/>
          <w:tab w:val="left" w:pos="6140"/>
        </w:tabs>
        <w:ind w:firstLineChars="200" w:firstLine="480"/>
        <w:rPr>
          <w:rFonts w:ascii="仿宋" w:eastAsia="仿宋" w:hAnsi="仿宋"/>
          <w:sz w:val="24"/>
        </w:rPr>
      </w:pPr>
      <w:r>
        <w:rPr>
          <w:rFonts w:ascii="仿宋" w:eastAsia="仿宋" w:hAnsi="仿宋"/>
          <w:sz w:val="24"/>
          <w:u w:val="single"/>
        </w:rPr>
        <w:tab/>
      </w:r>
      <w:r>
        <w:rPr>
          <w:rFonts w:ascii="仿宋" w:eastAsia="仿宋" w:hAnsi="仿宋"/>
          <w:sz w:val="24"/>
        </w:rPr>
        <w:t>（所</w:t>
      </w:r>
      <w:r>
        <w:rPr>
          <w:rFonts w:ascii="仿宋" w:eastAsia="仿宋" w:hAnsi="仿宋"/>
          <w:spacing w:val="-3"/>
          <w:sz w:val="24"/>
        </w:rPr>
        <w:t>有</w:t>
      </w:r>
      <w:r>
        <w:rPr>
          <w:rFonts w:ascii="仿宋" w:eastAsia="仿宋" w:hAnsi="仿宋"/>
          <w:sz w:val="24"/>
        </w:rPr>
        <w:t>成员单位名称）自愿组成</w:t>
      </w:r>
      <w:r>
        <w:rPr>
          <w:rFonts w:ascii="仿宋" w:eastAsia="仿宋" w:hAnsi="仿宋"/>
          <w:sz w:val="24"/>
          <w:u w:val="single"/>
        </w:rPr>
        <w:tab/>
      </w:r>
      <w:r>
        <w:rPr>
          <w:rFonts w:ascii="仿宋" w:eastAsia="仿宋" w:hAnsi="仿宋"/>
          <w:sz w:val="24"/>
        </w:rPr>
        <w:t>（联合体名称）联合体，共同参加</w:t>
      </w:r>
      <w:r>
        <w:rPr>
          <w:rFonts w:ascii="仿宋" w:eastAsia="仿宋" w:hAnsi="仿宋"/>
          <w:sz w:val="24"/>
          <w:u w:val="single"/>
        </w:rPr>
        <w:tab/>
      </w:r>
      <w:r>
        <w:rPr>
          <w:rFonts w:ascii="仿宋" w:eastAsia="仿宋" w:hAnsi="仿宋"/>
          <w:spacing w:val="-3"/>
          <w:sz w:val="24"/>
        </w:rPr>
        <w:t>（</w:t>
      </w:r>
      <w:r>
        <w:rPr>
          <w:rFonts w:ascii="仿宋" w:eastAsia="仿宋" w:hAnsi="仿宋"/>
          <w:sz w:val="24"/>
        </w:rPr>
        <w:t>项目</w:t>
      </w:r>
      <w:r>
        <w:rPr>
          <w:rFonts w:ascii="仿宋" w:eastAsia="仿宋" w:hAnsi="仿宋"/>
          <w:spacing w:val="-3"/>
          <w:sz w:val="24"/>
        </w:rPr>
        <w:t>名</w:t>
      </w:r>
      <w:r>
        <w:rPr>
          <w:rFonts w:ascii="仿宋" w:eastAsia="仿宋" w:hAnsi="仿宋"/>
          <w:sz w:val="24"/>
        </w:rPr>
        <w:t>称）</w:t>
      </w:r>
      <w:r>
        <w:rPr>
          <w:rFonts w:ascii="仿宋" w:eastAsia="仿宋" w:hAnsi="仿宋" w:hint="eastAsia"/>
          <w:sz w:val="24"/>
        </w:rPr>
        <w:t>拍卖</w:t>
      </w:r>
      <w:r>
        <w:rPr>
          <w:rFonts w:ascii="仿宋" w:eastAsia="仿宋" w:hAnsi="仿宋"/>
          <w:sz w:val="24"/>
        </w:rPr>
        <w:t>项</w:t>
      </w:r>
      <w:r>
        <w:rPr>
          <w:rFonts w:ascii="仿宋" w:eastAsia="仿宋" w:hAnsi="仿宋"/>
          <w:spacing w:val="-3"/>
          <w:sz w:val="24"/>
        </w:rPr>
        <w:t>目</w:t>
      </w:r>
      <w:r>
        <w:rPr>
          <w:rFonts w:ascii="仿宋" w:eastAsia="仿宋" w:hAnsi="仿宋" w:hint="eastAsia"/>
          <w:spacing w:val="-3"/>
          <w:sz w:val="24"/>
        </w:rPr>
        <w:t>竞拍</w:t>
      </w:r>
      <w:r>
        <w:rPr>
          <w:rFonts w:ascii="仿宋" w:eastAsia="仿宋" w:hAnsi="仿宋"/>
          <w:spacing w:val="-3"/>
          <w:sz w:val="24"/>
        </w:rPr>
        <w:t>。</w:t>
      </w:r>
      <w:r>
        <w:rPr>
          <w:rFonts w:ascii="仿宋" w:eastAsia="仿宋" w:hAnsi="仿宋"/>
          <w:sz w:val="24"/>
        </w:rPr>
        <w:t>现</w:t>
      </w:r>
      <w:r>
        <w:rPr>
          <w:rFonts w:ascii="仿宋" w:eastAsia="仿宋" w:hAnsi="仿宋"/>
          <w:spacing w:val="-3"/>
          <w:sz w:val="24"/>
        </w:rPr>
        <w:t>就</w:t>
      </w:r>
      <w:r>
        <w:rPr>
          <w:rFonts w:ascii="仿宋" w:eastAsia="仿宋" w:hAnsi="仿宋"/>
          <w:sz w:val="24"/>
        </w:rPr>
        <w:t>联</w:t>
      </w:r>
      <w:r>
        <w:rPr>
          <w:rFonts w:ascii="仿宋" w:eastAsia="仿宋" w:hAnsi="仿宋"/>
          <w:spacing w:val="-3"/>
          <w:sz w:val="24"/>
        </w:rPr>
        <w:t>合</w:t>
      </w:r>
      <w:r>
        <w:rPr>
          <w:rFonts w:ascii="仿宋" w:eastAsia="仿宋" w:hAnsi="仿宋"/>
          <w:sz w:val="24"/>
        </w:rPr>
        <w:t>体</w:t>
      </w:r>
      <w:r>
        <w:rPr>
          <w:rFonts w:ascii="仿宋" w:eastAsia="仿宋" w:hAnsi="仿宋" w:hint="eastAsia"/>
          <w:sz w:val="24"/>
        </w:rPr>
        <w:t>参与拍卖</w:t>
      </w:r>
      <w:r>
        <w:rPr>
          <w:rFonts w:ascii="仿宋" w:eastAsia="仿宋" w:hAnsi="仿宋"/>
          <w:sz w:val="24"/>
        </w:rPr>
        <w:t>事宜订立如下协议。</w:t>
      </w:r>
    </w:p>
    <w:p w14:paraId="254933A3" w14:textId="77777777" w:rsidR="007148A1" w:rsidRDefault="00000000">
      <w:pPr>
        <w:pStyle w:val="1"/>
        <w:numPr>
          <w:ilvl w:val="0"/>
          <w:numId w:val="1"/>
        </w:numPr>
        <w:tabs>
          <w:tab w:val="left" w:pos="925"/>
          <w:tab w:val="left" w:pos="2813"/>
          <w:tab w:val="left" w:pos="5754"/>
        </w:tabs>
        <w:autoSpaceDE w:val="0"/>
        <w:autoSpaceDN w:val="0"/>
        <w:spacing w:before="53"/>
        <w:ind w:firstLine="480"/>
        <w:rPr>
          <w:rFonts w:ascii="仿宋" w:eastAsia="仿宋" w:hAnsi="仿宋"/>
          <w:sz w:val="24"/>
        </w:rPr>
      </w:pPr>
      <w:r>
        <w:rPr>
          <w:rFonts w:ascii="仿宋" w:eastAsia="仿宋" w:hAnsi="仿宋"/>
          <w:sz w:val="24"/>
          <w:u w:val="single"/>
        </w:rPr>
        <w:tab/>
      </w:r>
      <w:r>
        <w:rPr>
          <w:rFonts w:ascii="仿宋" w:eastAsia="仿宋" w:hAnsi="仿宋"/>
          <w:spacing w:val="-3"/>
          <w:sz w:val="24"/>
        </w:rPr>
        <w:t>（</w:t>
      </w:r>
      <w:r>
        <w:rPr>
          <w:rFonts w:ascii="仿宋" w:eastAsia="仿宋" w:hAnsi="仿宋"/>
          <w:sz w:val="24"/>
        </w:rPr>
        <w:t>某成</w:t>
      </w:r>
      <w:r>
        <w:rPr>
          <w:rFonts w:ascii="仿宋" w:eastAsia="仿宋" w:hAnsi="仿宋"/>
          <w:spacing w:val="-3"/>
          <w:sz w:val="24"/>
        </w:rPr>
        <w:t>员</w:t>
      </w:r>
      <w:r>
        <w:rPr>
          <w:rFonts w:ascii="仿宋" w:eastAsia="仿宋" w:hAnsi="仿宋"/>
          <w:sz w:val="24"/>
        </w:rPr>
        <w:t>单</w:t>
      </w:r>
      <w:r>
        <w:rPr>
          <w:rFonts w:ascii="仿宋" w:eastAsia="仿宋" w:hAnsi="仿宋"/>
          <w:spacing w:val="-3"/>
          <w:sz w:val="24"/>
        </w:rPr>
        <w:t>位</w:t>
      </w:r>
      <w:r>
        <w:rPr>
          <w:rFonts w:ascii="仿宋" w:eastAsia="仿宋" w:hAnsi="仿宋"/>
          <w:sz w:val="24"/>
        </w:rPr>
        <w:t>名</w:t>
      </w:r>
      <w:r>
        <w:rPr>
          <w:rFonts w:ascii="仿宋" w:eastAsia="仿宋" w:hAnsi="仿宋"/>
          <w:spacing w:val="-3"/>
          <w:sz w:val="24"/>
        </w:rPr>
        <w:t>称</w:t>
      </w:r>
      <w:r>
        <w:rPr>
          <w:rFonts w:ascii="仿宋" w:eastAsia="仿宋" w:hAnsi="仿宋"/>
          <w:sz w:val="24"/>
        </w:rPr>
        <w:t>）</w:t>
      </w:r>
      <w:r>
        <w:rPr>
          <w:rFonts w:ascii="仿宋" w:eastAsia="仿宋" w:hAnsi="仿宋"/>
          <w:spacing w:val="-3"/>
          <w:sz w:val="24"/>
        </w:rPr>
        <w:t>为</w:t>
      </w:r>
      <w:r>
        <w:rPr>
          <w:rFonts w:ascii="仿宋" w:eastAsia="仿宋" w:hAnsi="仿宋"/>
          <w:spacing w:val="-3"/>
          <w:sz w:val="24"/>
          <w:u w:val="single"/>
        </w:rPr>
        <w:tab/>
      </w:r>
      <w:r>
        <w:rPr>
          <w:rFonts w:ascii="仿宋" w:eastAsia="仿宋" w:hAnsi="仿宋"/>
          <w:spacing w:val="-3"/>
          <w:sz w:val="24"/>
        </w:rPr>
        <w:t>（</w:t>
      </w:r>
      <w:r>
        <w:rPr>
          <w:rFonts w:ascii="仿宋" w:eastAsia="仿宋" w:hAnsi="仿宋"/>
          <w:sz w:val="24"/>
        </w:rPr>
        <w:t>联</w:t>
      </w:r>
      <w:r>
        <w:rPr>
          <w:rFonts w:ascii="仿宋" w:eastAsia="仿宋" w:hAnsi="仿宋"/>
          <w:spacing w:val="-3"/>
          <w:sz w:val="24"/>
        </w:rPr>
        <w:t>合</w:t>
      </w:r>
      <w:r>
        <w:rPr>
          <w:rFonts w:ascii="仿宋" w:eastAsia="仿宋" w:hAnsi="仿宋"/>
          <w:sz w:val="24"/>
        </w:rPr>
        <w:t>体</w:t>
      </w:r>
      <w:r>
        <w:rPr>
          <w:rFonts w:ascii="仿宋" w:eastAsia="仿宋" w:hAnsi="仿宋"/>
          <w:spacing w:val="-3"/>
          <w:sz w:val="24"/>
        </w:rPr>
        <w:t>名</w:t>
      </w:r>
      <w:r>
        <w:rPr>
          <w:rFonts w:ascii="仿宋" w:eastAsia="仿宋" w:hAnsi="仿宋"/>
          <w:sz w:val="24"/>
        </w:rPr>
        <w:t>称</w:t>
      </w:r>
      <w:r>
        <w:rPr>
          <w:rFonts w:ascii="仿宋" w:eastAsia="仿宋" w:hAnsi="仿宋"/>
          <w:spacing w:val="-3"/>
          <w:sz w:val="24"/>
        </w:rPr>
        <w:t>）</w:t>
      </w:r>
      <w:r>
        <w:rPr>
          <w:rFonts w:ascii="仿宋" w:eastAsia="仿宋" w:hAnsi="仿宋"/>
          <w:sz w:val="24"/>
        </w:rPr>
        <w:t>牵</w:t>
      </w:r>
      <w:r>
        <w:rPr>
          <w:rFonts w:ascii="仿宋" w:eastAsia="仿宋" w:hAnsi="仿宋"/>
          <w:spacing w:val="-3"/>
          <w:sz w:val="24"/>
        </w:rPr>
        <w:t>头人</w:t>
      </w:r>
      <w:r>
        <w:rPr>
          <w:rFonts w:ascii="仿宋" w:eastAsia="仿宋" w:hAnsi="仿宋"/>
          <w:sz w:val="24"/>
        </w:rPr>
        <w:t>。</w:t>
      </w:r>
    </w:p>
    <w:p w14:paraId="044EBA34" w14:textId="77777777" w:rsidR="007148A1" w:rsidRDefault="00000000">
      <w:pPr>
        <w:pStyle w:val="1"/>
        <w:numPr>
          <w:ilvl w:val="0"/>
          <w:numId w:val="1"/>
        </w:numPr>
        <w:tabs>
          <w:tab w:val="left" w:pos="925"/>
        </w:tabs>
        <w:autoSpaceDE w:val="0"/>
        <w:autoSpaceDN w:val="0"/>
        <w:spacing w:before="53"/>
        <w:ind w:right="588" w:firstLine="444"/>
        <w:rPr>
          <w:rFonts w:ascii="仿宋" w:eastAsia="仿宋" w:hAnsi="仿宋"/>
          <w:sz w:val="24"/>
        </w:rPr>
      </w:pPr>
      <w:r>
        <w:rPr>
          <w:rFonts w:ascii="仿宋" w:eastAsia="仿宋" w:hAnsi="仿宋"/>
          <w:spacing w:val="-9"/>
          <w:sz w:val="24"/>
        </w:rPr>
        <w:t>联合体各成员授权牵头人代表联合体参加</w:t>
      </w:r>
      <w:r>
        <w:rPr>
          <w:rFonts w:ascii="仿宋" w:eastAsia="仿宋" w:hAnsi="仿宋" w:hint="eastAsia"/>
          <w:spacing w:val="-9"/>
          <w:sz w:val="24"/>
        </w:rPr>
        <w:t>拍卖</w:t>
      </w:r>
      <w:r>
        <w:rPr>
          <w:rFonts w:ascii="仿宋" w:eastAsia="仿宋" w:hAnsi="仿宋"/>
          <w:spacing w:val="-9"/>
          <w:sz w:val="24"/>
        </w:rPr>
        <w:t>活动，签署文件，提交和接收相关的资料、</w:t>
      </w:r>
      <w:r>
        <w:rPr>
          <w:rFonts w:ascii="仿宋" w:eastAsia="仿宋" w:hAnsi="仿宋"/>
          <w:spacing w:val="-8"/>
          <w:sz w:val="24"/>
        </w:rPr>
        <w:t>信息及指示，进行合同谈判活动，负责合同实施阶段的组织和协调工作，</w:t>
      </w:r>
      <w:r>
        <w:rPr>
          <w:rFonts w:ascii="仿宋" w:eastAsia="仿宋" w:hAnsi="仿宋" w:hint="eastAsia"/>
          <w:spacing w:val="-8"/>
          <w:sz w:val="24"/>
        </w:rPr>
        <w:t>负责与转让方对接</w:t>
      </w:r>
      <w:r>
        <w:rPr>
          <w:rFonts w:ascii="仿宋" w:eastAsia="仿宋" w:hAnsi="仿宋"/>
          <w:spacing w:val="-8"/>
          <w:sz w:val="24"/>
        </w:rPr>
        <w:t>以及处理与本</w:t>
      </w:r>
      <w:r>
        <w:rPr>
          <w:rFonts w:ascii="仿宋" w:eastAsia="仿宋" w:hAnsi="仿宋" w:hint="eastAsia"/>
          <w:spacing w:val="-8"/>
          <w:sz w:val="24"/>
        </w:rPr>
        <w:t>拍卖</w:t>
      </w:r>
      <w:r>
        <w:rPr>
          <w:rFonts w:ascii="仿宋" w:eastAsia="仿宋" w:hAnsi="仿宋"/>
          <w:spacing w:val="-8"/>
          <w:sz w:val="24"/>
        </w:rPr>
        <w:t>项</w:t>
      </w:r>
      <w:r>
        <w:rPr>
          <w:rFonts w:ascii="仿宋" w:eastAsia="仿宋" w:hAnsi="仿宋"/>
          <w:spacing w:val="-5"/>
          <w:sz w:val="24"/>
        </w:rPr>
        <w:t>目有关的一切事宜。</w:t>
      </w:r>
    </w:p>
    <w:p w14:paraId="5B4A0307" w14:textId="77777777" w:rsidR="007148A1" w:rsidRDefault="00000000">
      <w:pPr>
        <w:pStyle w:val="1"/>
        <w:numPr>
          <w:ilvl w:val="0"/>
          <w:numId w:val="1"/>
        </w:numPr>
        <w:tabs>
          <w:tab w:val="left" w:pos="925"/>
        </w:tabs>
        <w:autoSpaceDE w:val="0"/>
        <w:autoSpaceDN w:val="0"/>
        <w:ind w:right="482" w:firstLine="464"/>
        <w:rPr>
          <w:rFonts w:ascii="仿宋" w:eastAsia="仿宋" w:hAnsi="仿宋"/>
          <w:sz w:val="24"/>
        </w:rPr>
      </w:pPr>
      <w:r>
        <w:rPr>
          <w:rFonts w:ascii="仿宋" w:eastAsia="仿宋" w:hAnsi="仿宋"/>
          <w:spacing w:val="-4"/>
          <w:sz w:val="24"/>
        </w:rPr>
        <w:t>联合体牵头人在本项目中签署的一切文件和处理的一切事宜，联合体各成员均予以承认。联合体各成员将严格按照</w:t>
      </w:r>
      <w:r>
        <w:rPr>
          <w:rFonts w:ascii="仿宋" w:eastAsia="仿宋" w:hAnsi="仿宋" w:hint="eastAsia"/>
          <w:spacing w:val="-4"/>
          <w:sz w:val="24"/>
        </w:rPr>
        <w:t>拍卖</w:t>
      </w:r>
      <w:r>
        <w:rPr>
          <w:rFonts w:ascii="仿宋" w:eastAsia="仿宋" w:hAnsi="仿宋"/>
          <w:spacing w:val="-4"/>
          <w:sz w:val="24"/>
        </w:rPr>
        <w:t>文件和合同的要求全面履行义务，并向</w:t>
      </w:r>
      <w:r>
        <w:rPr>
          <w:rFonts w:ascii="仿宋" w:eastAsia="仿宋" w:hAnsi="仿宋" w:hint="eastAsia"/>
          <w:spacing w:val="-4"/>
          <w:sz w:val="24"/>
        </w:rPr>
        <w:t>转让方</w:t>
      </w:r>
      <w:r>
        <w:rPr>
          <w:rFonts w:ascii="仿宋" w:eastAsia="仿宋" w:hAnsi="仿宋"/>
          <w:spacing w:val="-4"/>
          <w:sz w:val="24"/>
        </w:rPr>
        <w:t>承担连</w:t>
      </w:r>
      <w:r>
        <w:rPr>
          <w:rFonts w:ascii="仿宋" w:eastAsia="仿宋" w:hAnsi="仿宋"/>
          <w:spacing w:val="-3"/>
          <w:sz w:val="24"/>
        </w:rPr>
        <w:t>带责任。</w:t>
      </w:r>
    </w:p>
    <w:p w14:paraId="41630ED7" w14:textId="03229D75" w:rsidR="007148A1" w:rsidRPr="008B3F8C" w:rsidRDefault="00000000" w:rsidP="008B3F8C">
      <w:pPr>
        <w:pStyle w:val="1"/>
        <w:numPr>
          <w:ilvl w:val="0"/>
          <w:numId w:val="1"/>
        </w:numPr>
        <w:tabs>
          <w:tab w:val="left" w:pos="925"/>
        </w:tabs>
        <w:autoSpaceDE w:val="0"/>
        <w:autoSpaceDN w:val="0"/>
        <w:ind w:right="482" w:firstLine="464"/>
        <w:rPr>
          <w:rFonts w:ascii="仿宋" w:eastAsia="仿宋" w:hAnsi="仿宋"/>
          <w:spacing w:val="-4"/>
          <w:sz w:val="24"/>
        </w:rPr>
      </w:pPr>
      <w:r w:rsidRPr="008B3F8C">
        <w:rPr>
          <w:rFonts w:ascii="仿宋" w:eastAsia="仿宋" w:hAnsi="仿宋"/>
          <w:spacing w:val="-4"/>
          <w:sz w:val="24"/>
        </w:rPr>
        <w:t>联合体各成员单位内部的职责分工</w:t>
      </w:r>
      <w:r w:rsidRPr="008B3F8C">
        <w:rPr>
          <w:rFonts w:ascii="仿宋" w:eastAsia="仿宋" w:hAnsi="仿宋" w:hint="eastAsia"/>
          <w:spacing w:val="-4"/>
          <w:sz w:val="24"/>
        </w:rPr>
        <w:t>仅对联合体成员有效，不能对抗转让方，分工</w:t>
      </w:r>
      <w:r w:rsidRPr="008B3F8C">
        <w:rPr>
          <w:rFonts w:ascii="仿宋" w:eastAsia="仿宋" w:hAnsi="仿宋"/>
          <w:spacing w:val="-4"/>
          <w:sz w:val="24"/>
        </w:rPr>
        <w:t>如下：</w:t>
      </w:r>
      <w:r w:rsidR="008B3F8C" w:rsidRPr="008B3F8C">
        <w:rPr>
          <w:rFonts w:ascii="仿宋" w:eastAsia="仿宋" w:hAnsi="仿宋" w:hint="eastAsia"/>
          <w:spacing w:val="-4"/>
          <w:sz w:val="24"/>
          <w:u w:val="single"/>
        </w:rPr>
        <w:t xml:space="preserve"> </w:t>
      </w:r>
      <w:r w:rsidR="008B3F8C" w:rsidRPr="008B3F8C">
        <w:rPr>
          <w:rFonts w:ascii="仿宋" w:eastAsia="仿宋" w:hAnsi="仿宋"/>
          <w:spacing w:val="-4"/>
          <w:sz w:val="24"/>
          <w:u w:val="single"/>
        </w:rPr>
        <w:t xml:space="preserve">          </w:t>
      </w:r>
      <w:r w:rsidRPr="008B3F8C">
        <w:rPr>
          <w:rFonts w:ascii="仿宋" w:eastAsia="仿宋" w:hAnsi="仿宋"/>
          <w:spacing w:val="-4"/>
          <w:sz w:val="24"/>
        </w:rPr>
        <w:tab/>
        <w:t>。</w:t>
      </w:r>
    </w:p>
    <w:p w14:paraId="103D2C25" w14:textId="77777777" w:rsidR="007148A1" w:rsidRDefault="00000000">
      <w:pPr>
        <w:pStyle w:val="1"/>
        <w:numPr>
          <w:ilvl w:val="0"/>
          <w:numId w:val="1"/>
        </w:numPr>
        <w:tabs>
          <w:tab w:val="left" w:pos="925"/>
        </w:tabs>
        <w:autoSpaceDE w:val="0"/>
        <w:autoSpaceDN w:val="0"/>
        <w:spacing w:before="54"/>
        <w:ind w:right="691" w:firstLine="464"/>
        <w:rPr>
          <w:rFonts w:ascii="仿宋" w:eastAsia="仿宋" w:hAnsi="仿宋"/>
          <w:sz w:val="24"/>
        </w:rPr>
      </w:pPr>
      <w:r>
        <w:rPr>
          <w:rFonts w:ascii="仿宋" w:eastAsia="仿宋" w:hAnsi="仿宋"/>
          <w:spacing w:val="-4"/>
          <w:sz w:val="24"/>
        </w:rPr>
        <w:t>本协议书自所有成员单位法定代表人签字</w:t>
      </w:r>
      <w:r>
        <w:rPr>
          <w:rFonts w:ascii="仿宋" w:eastAsia="仿宋" w:hAnsi="仿宋" w:hint="eastAsia"/>
          <w:spacing w:val="-4"/>
          <w:sz w:val="24"/>
        </w:rPr>
        <w:t>并加</w:t>
      </w:r>
      <w:r>
        <w:rPr>
          <w:rFonts w:ascii="仿宋" w:eastAsia="仿宋" w:hAnsi="仿宋"/>
          <w:spacing w:val="-4"/>
          <w:sz w:val="24"/>
        </w:rPr>
        <w:t>盖</w:t>
      </w:r>
      <w:r>
        <w:rPr>
          <w:rFonts w:ascii="仿宋" w:eastAsia="仿宋" w:hAnsi="仿宋" w:hint="eastAsia"/>
          <w:spacing w:val="-4"/>
          <w:sz w:val="24"/>
        </w:rPr>
        <w:t>公</w:t>
      </w:r>
      <w:r>
        <w:rPr>
          <w:rFonts w:ascii="仿宋" w:eastAsia="仿宋" w:hAnsi="仿宋"/>
          <w:spacing w:val="-4"/>
          <w:sz w:val="24"/>
        </w:rPr>
        <w:t>章之日起生效，合同</w:t>
      </w:r>
      <w:r>
        <w:rPr>
          <w:rFonts w:ascii="仿宋" w:eastAsia="仿宋" w:hAnsi="仿宋"/>
          <w:spacing w:val="-3"/>
          <w:sz w:val="24"/>
        </w:rPr>
        <w:t>履行完毕后</w:t>
      </w:r>
      <w:r>
        <w:rPr>
          <w:rFonts w:ascii="仿宋" w:eastAsia="仿宋" w:hAnsi="仿宋" w:hint="eastAsia"/>
          <w:spacing w:val="-3"/>
          <w:sz w:val="24"/>
        </w:rPr>
        <w:t>本联合体协议书</w:t>
      </w:r>
      <w:r>
        <w:rPr>
          <w:rFonts w:ascii="仿宋" w:eastAsia="仿宋" w:hAnsi="仿宋"/>
          <w:spacing w:val="-3"/>
          <w:sz w:val="24"/>
        </w:rPr>
        <w:t>自动</w:t>
      </w:r>
      <w:r>
        <w:rPr>
          <w:rFonts w:ascii="仿宋" w:eastAsia="仿宋" w:hAnsi="仿宋" w:hint="eastAsia"/>
          <w:spacing w:val="-3"/>
          <w:sz w:val="24"/>
        </w:rPr>
        <w:t>终止</w:t>
      </w:r>
      <w:r>
        <w:rPr>
          <w:rFonts w:ascii="仿宋" w:eastAsia="仿宋" w:hAnsi="仿宋"/>
          <w:spacing w:val="-3"/>
          <w:sz w:val="24"/>
        </w:rPr>
        <w:t>。</w:t>
      </w:r>
    </w:p>
    <w:p w14:paraId="15D33959" w14:textId="77777777" w:rsidR="007148A1" w:rsidRDefault="00000000">
      <w:pPr>
        <w:pStyle w:val="1"/>
        <w:numPr>
          <w:ilvl w:val="0"/>
          <w:numId w:val="1"/>
        </w:numPr>
        <w:tabs>
          <w:tab w:val="left" w:pos="925"/>
          <w:tab w:val="left" w:pos="2604"/>
        </w:tabs>
        <w:autoSpaceDE w:val="0"/>
        <w:autoSpaceDN w:val="0"/>
        <w:ind w:firstLine="468"/>
        <w:rPr>
          <w:rFonts w:ascii="仿宋" w:eastAsia="仿宋" w:hAnsi="仿宋"/>
          <w:sz w:val="24"/>
        </w:rPr>
      </w:pPr>
      <w:r>
        <w:rPr>
          <w:rFonts w:ascii="仿宋" w:eastAsia="仿宋" w:hAnsi="仿宋"/>
          <w:spacing w:val="-3"/>
          <w:sz w:val="24"/>
        </w:rPr>
        <w:t>本</w:t>
      </w:r>
      <w:r>
        <w:rPr>
          <w:rFonts w:ascii="仿宋" w:eastAsia="仿宋" w:hAnsi="仿宋"/>
          <w:sz w:val="24"/>
        </w:rPr>
        <w:t>协</w:t>
      </w:r>
      <w:r>
        <w:rPr>
          <w:rFonts w:ascii="仿宋" w:eastAsia="仿宋" w:hAnsi="仿宋"/>
          <w:spacing w:val="-3"/>
          <w:sz w:val="24"/>
        </w:rPr>
        <w:t>议</w:t>
      </w:r>
      <w:r>
        <w:rPr>
          <w:rFonts w:ascii="仿宋" w:eastAsia="仿宋" w:hAnsi="仿宋"/>
          <w:sz w:val="24"/>
        </w:rPr>
        <w:t>书</w:t>
      </w:r>
      <w:r>
        <w:rPr>
          <w:rFonts w:ascii="仿宋" w:eastAsia="仿宋" w:hAnsi="仿宋"/>
          <w:spacing w:val="-3"/>
          <w:sz w:val="24"/>
        </w:rPr>
        <w:t>一</w:t>
      </w:r>
      <w:r>
        <w:rPr>
          <w:rFonts w:ascii="仿宋" w:eastAsia="仿宋" w:hAnsi="仿宋"/>
          <w:sz w:val="24"/>
        </w:rPr>
        <w:t>式</w:t>
      </w:r>
      <w:r>
        <w:rPr>
          <w:rFonts w:ascii="仿宋" w:eastAsia="仿宋" w:hAnsi="仿宋"/>
          <w:sz w:val="24"/>
          <w:u w:val="single"/>
        </w:rPr>
        <w:tab/>
      </w:r>
      <w:r>
        <w:rPr>
          <w:rFonts w:ascii="仿宋" w:eastAsia="仿宋" w:hAnsi="仿宋"/>
          <w:spacing w:val="-3"/>
          <w:sz w:val="24"/>
        </w:rPr>
        <w:t>份，</w:t>
      </w:r>
      <w:r>
        <w:rPr>
          <w:rFonts w:ascii="仿宋" w:eastAsia="仿宋" w:hAnsi="仿宋"/>
          <w:sz w:val="24"/>
        </w:rPr>
        <w:t>联合</w:t>
      </w:r>
      <w:r>
        <w:rPr>
          <w:rFonts w:ascii="仿宋" w:eastAsia="仿宋" w:hAnsi="仿宋"/>
          <w:spacing w:val="-3"/>
          <w:sz w:val="24"/>
        </w:rPr>
        <w:t>体</w:t>
      </w:r>
      <w:r>
        <w:rPr>
          <w:rFonts w:ascii="仿宋" w:eastAsia="仿宋" w:hAnsi="仿宋"/>
          <w:sz w:val="24"/>
        </w:rPr>
        <w:t>成</w:t>
      </w:r>
      <w:r>
        <w:rPr>
          <w:rFonts w:ascii="仿宋" w:eastAsia="仿宋" w:hAnsi="仿宋"/>
          <w:spacing w:val="-3"/>
          <w:sz w:val="24"/>
        </w:rPr>
        <w:t>员</w:t>
      </w:r>
      <w:r>
        <w:rPr>
          <w:rFonts w:ascii="仿宋" w:eastAsia="仿宋" w:hAnsi="仿宋"/>
          <w:sz w:val="24"/>
        </w:rPr>
        <w:t>和</w:t>
      </w:r>
      <w:r>
        <w:rPr>
          <w:rFonts w:ascii="仿宋" w:eastAsia="仿宋" w:hAnsi="仿宋" w:hint="eastAsia"/>
          <w:spacing w:val="-3"/>
          <w:sz w:val="24"/>
        </w:rPr>
        <w:t>转让方</w:t>
      </w:r>
      <w:r>
        <w:rPr>
          <w:rFonts w:ascii="仿宋" w:eastAsia="仿宋" w:hAnsi="仿宋"/>
          <w:sz w:val="24"/>
        </w:rPr>
        <w:t>各</w:t>
      </w:r>
      <w:r>
        <w:rPr>
          <w:rFonts w:ascii="仿宋" w:eastAsia="仿宋" w:hAnsi="仿宋"/>
          <w:spacing w:val="-3"/>
          <w:sz w:val="24"/>
        </w:rPr>
        <w:t>执</w:t>
      </w:r>
      <w:r>
        <w:rPr>
          <w:rFonts w:ascii="仿宋" w:eastAsia="仿宋" w:hAnsi="仿宋"/>
          <w:sz w:val="24"/>
        </w:rPr>
        <w:t>一份。</w:t>
      </w:r>
    </w:p>
    <w:p w14:paraId="634BBDC2" w14:textId="77777777" w:rsidR="007148A1" w:rsidRDefault="00000000">
      <w:pPr>
        <w:pStyle w:val="a4"/>
        <w:spacing w:before="7"/>
        <w:ind w:right="694" w:firstLine="419"/>
        <w:rPr>
          <w:rFonts w:ascii="仿宋" w:eastAsia="仿宋" w:hAnsi="仿宋"/>
          <w:sz w:val="24"/>
        </w:rPr>
      </w:pPr>
      <w:r>
        <w:rPr>
          <w:rFonts w:ascii="仿宋" w:eastAsia="仿宋" w:hAnsi="仿宋"/>
          <w:sz w:val="24"/>
        </w:rPr>
        <w:t>注：本协议书由法定代表人签字的，应附法定代表人身份证明。</w:t>
      </w:r>
    </w:p>
    <w:p w14:paraId="6BBB9EAE" w14:textId="77777777" w:rsidR="007148A1" w:rsidRDefault="00000000">
      <w:pPr>
        <w:pStyle w:val="a4"/>
        <w:tabs>
          <w:tab w:val="left" w:pos="7381"/>
        </w:tabs>
        <w:spacing w:beforeLines="50" w:before="156"/>
        <w:jc w:val="right"/>
        <w:rPr>
          <w:rFonts w:ascii="仿宋" w:eastAsia="仿宋" w:hAnsi="仿宋"/>
          <w:sz w:val="24"/>
        </w:rPr>
      </w:pPr>
      <w:r>
        <w:rPr>
          <w:rFonts w:ascii="仿宋" w:eastAsia="仿宋" w:hAnsi="仿宋"/>
          <w:sz w:val="24"/>
        </w:rPr>
        <w:t>联合</w:t>
      </w:r>
      <w:r>
        <w:rPr>
          <w:rFonts w:ascii="仿宋" w:eastAsia="仿宋" w:hAnsi="仿宋"/>
          <w:spacing w:val="-3"/>
          <w:sz w:val="24"/>
        </w:rPr>
        <w:t>体</w:t>
      </w:r>
      <w:r>
        <w:rPr>
          <w:rFonts w:ascii="仿宋" w:eastAsia="仿宋" w:hAnsi="仿宋"/>
          <w:sz w:val="24"/>
        </w:rPr>
        <w:t>牵</w:t>
      </w:r>
      <w:r>
        <w:rPr>
          <w:rFonts w:ascii="仿宋" w:eastAsia="仿宋" w:hAnsi="仿宋"/>
          <w:spacing w:val="-3"/>
          <w:sz w:val="24"/>
        </w:rPr>
        <w:t>头</w:t>
      </w:r>
      <w:r>
        <w:rPr>
          <w:rFonts w:ascii="仿宋" w:eastAsia="仿宋" w:hAnsi="仿宋"/>
          <w:sz w:val="24"/>
        </w:rPr>
        <w:t>人</w:t>
      </w:r>
      <w:r>
        <w:rPr>
          <w:rFonts w:ascii="仿宋" w:eastAsia="仿宋" w:hAnsi="仿宋"/>
          <w:spacing w:val="-3"/>
          <w:sz w:val="24"/>
        </w:rPr>
        <w:t>名</w:t>
      </w:r>
      <w:r>
        <w:rPr>
          <w:rFonts w:ascii="仿宋" w:eastAsia="仿宋" w:hAnsi="仿宋"/>
          <w:sz w:val="24"/>
        </w:rPr>
        <w:t>称</w:t>
      </w:r>
      <w:r>
        <w:rPr>
          <w:rFonts w:ascii="仿宋" w:eastAsia="仿宋" w:hAnsi="仿宋"/>
          <w:spacing w:val="-3"/>
          <w:sz w:val="24"/>
        </w:rPr>
        <w:t>：</w:t>
      </w:r>
      <w:r>
        <w:rPr>
          <w:rFonts w:ascii="仿宋" w:eastAsia="仿宋" w:hAnsi="仿宋" w:hint="eastAsia"/>
          <w:spacing w:val="-3"/>
          <w:sz w:val="24"/>
          <w:u w:val="single"/>
        </w:rPr>
        <w:t xml:space="preserve">                      </w:t>
      </w:r>
      <w:r>
        <w:rPr>
          <w:rFonts w:ascii="仿宋" w:eastAsia="仿宋" w:hAnsi="仿宋"/>
          <w:sz w:val="24"/>
        </w:rPr>
        <w:t>（盖</w:t>
      </w:r>
      <w:r>
        <w:rPr>
          <w:rFonts w:ascii="仿宋" w:eastAsia="仿宋" w:hAnsi="仿宋"/>
          <w:spacing w:val="-3"/>
          <w:sz w:val="24"/>
        </w:rPr>
        <w:t>单</w:t>
      </w:r>
      <w:r>
        <w:rPr>
          <w:rFonts w:ascii="仿宋" w:eastAsia="仿宋" w:hAnsi="仿宋"/>
          <w:sz w:val="24"/>
        </w:rPr>
        <w:t>位</w:t>
      </w:r>
      <w:r>
        <w:rPr>
          <w:rFonts w:ascii="仿宋" w:eastAsia="仿宋" w:hAnsi="仿宋"/>
          <w:spacing w:val="-3"/>
          <w:sz w:val="24"/>
        </w:rPr>
        <w:t>章</w:t>
      </w:r>
      <w:r>
        <w:rPr>
          <w:rFonts w:ascii="仿宋" w:eastAsia="仿宋" w:hAnsi="仿宋"/>
          <w:sz w:val="24"/>
        </w:rPr>
        <w:t>）</w:t>
      </w:r>
    </w:p>
    <w:p w14:paraId="17C365EF" w14:textId="77777777" w:rsidR="007148A1" w:rsidRDefault="00000000">
      <w:pPr>
        <w:pStyle w:val="a4"/>
        <w:tabs>
          <w:tab w:val="left" w:pos="6541"/>
        </w:tabs>
        <w:spacing w:before="54"/>
        <w:jc w:val="right"/>
        <w:rPr>
          <w:rFonts w:ascii="仿宋" w:eastAsia="仿宋" w:hAnsi="仿宋"/>
          <w:sz w:val="24"/>
        </w:rPr>
      </w:pPr>
      <w:r>
        <w:rPr>
          <w:rFonts w:ascii="仿宋" w:eastAsia="仿宋" w:hAnsi="仿宋"/>
          <w:sz w:val="24"/>
        </w:rPr>
        <w:t>法定</w:t>
      </w:r>
      <w:r>
        <w:rPr>
          <w:rFonts w:ascii="仿宋" w:eastAsia="仿宋" w:hAnsi="仿宋"/>
          <w:spacing w:val="-3"/>
          <w:sz w:val="24"/>
        </w:rPr>
        <w:t>代</w:t>
      </w:r>
      <w:r>
        <w:rPr>
          <w:rFonts w:ascii="仿宋" w:eastAsia="仿宋" w:hAnsi="仿宋"/>
          <w:sz w:val="24"/>
        </w:rPr>
        <w:t>表</w:t>
      </w:r>
      <w:r>
        <w:rPr>
          <w:rFonts w:ascii="仿宋" w:eastAsia="仿宋" w:hAnsi="仿宋"/>
          <w:spacing w:val="-3"/>
          <w:sz w:val="24"/>
        </w:rPr>
        <w:t>人</w:t>
      </w:r>
      <w:r>
        <w:rPr>
          <w:rFonts w:ascii="仿宋" w:eastAsia="仿宋" w:hAnsi="仿宋"/>
          <w:sz w:val="24"/>
        </w:rPr>
        <w:t>：</w:t>
      </w:r>
      <w:r>
        <w:rPr>
          <w:rFonts w:ascii="仿宋" w:eastAsia="仿宋" w:hAnsi="仿宋"/>
          <w:sz w:val="24"/>
          <w:u w:val="single"/>
        </w:rPr>
        <w:tab/>
      </w:r>
      <w:r>
        <w:rPr>
          <w:rFonts w:ascii="仿宋" w:eastAsia="仿宋" w:hAnsi="仿宋"/>
          <w:sz w:val="24"/>
        </w:rPr>
        <w:t>（签</w:t>
      </w:r>
      <w:r>
        <w:rPr>
          <w:rFonts w:ascii="仿宋" w:eastAsia="仿宋" w:hAnsi="仿宋"/>
          <w:spacing w:val="-3"/>
          <w:sz w:val="24"/>
        </w:rPr>
        <w:t>字</w:t>
      </w:r>
      <w:r>
        <w:rPr>
          <w:rFonts w:ascii="仿宋" w:eastAsia="仿宋" w:hAnsi="仿宋"/>
          <w:sz w:val="24"/>
        </w:rPr>
        <w:t>）</w:t>
      </w:r>
    </w:p>
    <w:p w14:paraId="3E2A4AE1" w14:textId="77777777" w:rsidR="007148A1" w:rsidRDefault="00000000">
      <w:pPr>
        <w:pStyle w:val="a4"/>
        <w:tabs>
          <w:tab w:val="left" w:pos="7381"/>
        </w:tabs>
        <w:spacing w:before="14"/>
        <w:jc w:val="right"/>
        <w:rPr>
          <w:rFonts w:ascii="仿宋" w:eastAsia="仿宋" w:hAnsi="仿宋"/>
          <w:sz w:val="24"/>
        </w:rPr>
      </w:pPr>
      <w:r>
        <w:rPr>
          <w:rFonts w:ascii="仿宋" w:eastAsia="仿宋" w:hAnsi="仿宋"/>
          <w:sz w:val="24"/>
        </w:rPr>
        <w:t>联合</w:t>
      </w:r>
      <w:r>
        <w:rPr>
          <w:rFonts w:ascii="仿宋" w:eastAsia="仿宋" w:hAnsi="仿宋"/>
          <w:spacing w:val="-3"/>
          <w:sz w:val="24"/>
        </w:rPr>
        <w:t>体</w:t>
      </w:r>
      <w:r>
        <w:rPr>
          <w:rFonts w:ascii="仿宋" w:eastAsia="仿宋" w:hAnsi="仿宋"/>
          <w:sz w:val="24"/>
        </w:rPr>
        <w:t>成</w:t>
      </w:r>
      <w:r>
        <w:rPr>
          <w:rFonts w:ascii="仿宋" w:eastAsia="仿宋" w:hAnsi="仿宋"/>
          <w:spacing w:val="-3"/>
          <w:sz w:val="24"/>
        </w:rPr>
        <w:t>员</w:t>
      </w:r>
      <w:r>
        <w:rPr>
          <w:rFonts w:ascii="仿宋" w:eastAsia="仿宋" w:hAnsi="仿宋"/>
          <w:sz w:val="24"/>
        </w:rPr>
        <w:t>名</w:t>
      </w:r>
      <w:r>
        <w:rPr>
          <w:rFonts w:ascii="仿宋" w:eastAsia="仿宋" w:hAnsi="仿宋"/>
          <w:spacing w:val="-3"/>
          <w:sz w:val="24"/>
        </w:rPr>
        <w:t>称</w:t>
      </w:r>
      <w:r>
        <w:rPr>
          <w:rFonts w:ascii="仿宋" w:eastAsia="仿宋" w:hAnsi="仿宋"/>
          <w:sz w:val="24"/>
        </w:rPr>
        <w:t>：</w:t>
      </w:r>
      <w:r>
        <w:rPr>
          <w:rFonts w:ascii="仿宋" w:eastAsia="仿宋" w:hAnsi="仿宋" w:hint="eastAsia"/>
          <w:sz w:val="24"/>
          <w:u w:val="single"/>
        </w:rPr>
        <w:t xml:space="preserve">                       </w:t>
      </w:r>
      <w:r>
        <w:rPr>
          <w:rFonts w:ascii="仿宋" w:eastAsia="仿宋" w:hAnsi="仿宋"/>
          <w:sz w:val="24"/>
        </w:rPr>
        <w:t>（盖</w:t>
      </w:r>
      <w:r>
        <w:rPr>
          <w:rFonts w:ascii="仿宋" w:eastAsia="仿宋" w:hAnsi="仿宋"/>
          <w:spacing w:val="-3"/>
          <w:sz w:val="24"/>
        </w:rPr>
        <w:t>单</w:t>
      </w:r>
      <w:r>
        <w:rPr>
          <w:rFonts w:ascii="仿宋" w:eastAsia="仿宋" w:hAnsi="仿宋"/>
          <w:sz w:val="24"/>
        </w:rPr>
        <w:t>位</w:t>
      </w:r>
      <w:r>
        <w:rPr>
          <w:rFonts w:ascii="仿宋" w:eastAsia="仿宋" w:hAnsi="仿宋"/>
          <w:spacing w:val="-3"/>
          <w:sz w:val="24"/>
        </w:rPr>
        <w:t>章</w:t>
      </w:r>
      <w:r>
        <w:rPr>
          <w:rFonts w:ascii="仿宋" w:eastAsia="仿宋" w:hAnsi="仿宋"/>
          <w:sz w:val="24"/>
        </w:rPr>
        <w:t>）</w:t>
      </w:r>
    </w:p>
    <w:p w14:paraId="77877765" w14:textId="77777777" w:rsidR="007148A1" w:rsidRDefault="00000000">
      <w:pPr>
        <w:pStyle w:val="a4"/>
        <w:tabs>
          <w:tab w:val="left" w:pos="6327"/>
        </w:tabs>
        <w:spacing w:before="53"/>
        <w:jc w:val="right"/>
        <w:rPr>
          <w:rFonts w:ascii="仿宋" w:eastAsia="仿宋" w:hAnsi="仿宋"/>
          <w:sz w:val="24"/>
        </w:rPr>
      </w:pPr>
      <w:r>
        <w:rPr>
          <w:rFonts w:ascii="仿宋" w:eastAsia="仿宋" w:hAnsi="仿宋"/>
          <w:sz w:val="24"/>
        </w:rPr>
        <w:t>法定</w:t>
      </w:r>
      <w:r>
        <w:rPr>
          <w:rFonts w:ascii="仿宋" w:eastAsia="仿宋" w:hAnsi="仿宋"/>
          <w:spacing w:val="-3"/>
          <w:sz w:val="24"/>
        </w:rPr>
        <w:t>代</w:t>
      </w:r>
      <w:r>
        <w:rPr>
          <w:rFonts w:ascii="仿宋" w:eastAsia="仿宋" w:hAnsi="仿宋"/>
          <w:sz w:val="24"/>
        </w:rPr>
        <w:t>表</w:t>
      </w:r>
      <w:r>
        <w:rPr>
          <w:rFonts w:ascii="仿宋" w:eastAsia="仿宋" w:hAnsi="仿宋"/>
          <w:spacing w:val="-3"/>
          <w:sz w:val="24"/>
        </w:rPr>
        <w:t>人</w:t>
      </w:r>
      <w:r>
        <w:rPr>
          <w:rFonts w:ascii="仿宋" w:eastAsia="仿宋" w:hAnsi="仿宋"/>
          <w:sz w:val="24"/>
        </w:rPr>
        <w:t>：</w:t>
      </w:r>
      <w:r>
        <w:rPr>
          <w:rFonts w:ascii="仿宋" w:eastAsia="仿宋" w:hAnsi="仿宋"/>
          <w:sz w:val="24"/>
          <w:u w:val="single"/>
        </w:rPr>
        <w:tab/>
      </w:r>
      <w:r>
        <w:rPr>
          <w:rFonts w:ascii="仿宋" w:eastAsia="仿宋" w:hAnsi="仿宋" w:hint="eastAsia"/>
          <w:sz w:val="24"/>
          <w:u w:val="single"/>
        </w:rPr>
        <w:t xml:space="preserve">    </w:t>
      </w:r>
      <w:r>
        <w:rPr>
          <w:rFonts w:ascii="仿宋" w:eastAsia="仿宋" w:hAnsi="仿宋"/>
          <w:sz w:val="24"/>
        </w:rPr>
        <w:t>（</w:t>
      </w:r>
      <w:r>
        <w:rPr>
          <w:rFonts w:ascii="仿宋" w:eastAsia="仿宋" w:hAnsi="仿宋"/>
          <w:spacing w:val="-3"/>
          <w:sz w:val="24"/>
        </w:rPr>
        <w:t>签</w:t>
      </w:r>
      <w:r>
        <w:rPr>
          <w:rFonts w:ascii="仿宋" w:eastAsia="仿宋" w:hAnsi="仿宋"/>
          <w:sz w:val="24"/>
        </w:rPr>
        <w:t>字）</w:t>
      </w:r>
    </w:p>
    <w:p w14:paraId="22FC5FD8" w14:textId="77777777" w:rsidR="007148A1" w:rsidRDefault="00000000">
      <w:pPr>
        <w:pStyle w:val="a4"/>
        <w:tabs>
          <w:tab w:val="left" w:pos="4678"/>
          <w:tab w:val="left" w:pos="5624"/>
          <w:tab w:val="left" w:pos="6567"/>
        </w:tabs>
        <w:spacing w:before="119"/>
        <w:ind w:left="3941"/>
        <w:jc w:val="right"/>
      </w:pPr>
      <w:r>
        <w:rPr>
          <w:rFonts w:ascii="仿宋" w:eastAsia="仿宋" w:hAnsi="仿宋"/>
          <w:sz w:val="24"/>
          <w:u w:val="single"/>
        </w:rPr>
        <w:tab/>
      </w:r>
      <w:r>
        <w:rPr>
          <w:rFonts w:ascii="仿宋" w:eastAsia="仿宋" w:hAnsi="仿宋"/>
          <w:sz w:val="24"/>
        </w:rPr>
        <w:t>年</w:t>
      </w:r>
      <w:r>
        <w:rPr>
          <w:rFonts w:ascii="仿宋" w:eastAsia="仿宋" w:hAnsi="仿宋"/>
          <w:sz w:val="24"/>
          <w:u w:val="single"/>
        </w:rPr>
        <w:tab/>
      </w:r>
      <w:r>
        <w:rPr>
          <w:rFonts w:ascii="仿宋" w:eastAsia="仿宋" w:hAnsi="仿宋"/>
          <w:spacing w:val="-3"/>
          <w:sz w:val="24"/>
        </w:rPr>
        <w:t>月</w:t>
      </w:r>
      <w:r>
        <w:rPr>
          <w:rFonts w:ascii="仿宋" w:eastAsia="仿宋" w:hAnsi="仿宋"/>
          <w:spacing w:val="-3"/>
          <w:sz w:val="24"/>
          <w:u w:val="single"/>
        </w:rPr>
        <w:tab/>
      </w:r>
      <w:r>
        <w:rPr>
          <w:rFonts w:ascii="仿宋" w:eastAsia="仿宋" w:hAnsi="仿宋"/>
          <w:sz w:val="24"/>
        </w:rPr>
        <w:t>日</w:t>
      </w:r>
    </w:p>
    <w:sectPr w:rsidR="007148A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E025D2" w14:textId="77777777" w:rsidR="00D07060" w:rsidRDefault="00D07060" w:rsidP="008B3F8C">
      <w:r>
        <w:separator/>
      </w:r>
    </w:p>
  </w:endnote>
  <w:endnote w:type="continuationSeparator" w:id="0">
    <w:p w14:paraId="0181C036" w14:textId="77777777" w:rsidR="00D07060" w:rsidRDefault="00D07060" w:rsidP="008B3F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7237C6" w14:textId="77777777" w:rsidR="00D07060" w:rsidRDefault="00D07060" w:rsidP="008B3F8C">
      <w:r>
        <w:separator/>
      </w:r>
    </w:p>
  </w:footnote>
  <w:footnote w:type="continuationSeparator" w:id="0">
    <w:p w14:paraId="398BD846" w14:textId="77777777" w:rsidR="00D07060" w:rsidRDefault="00D07060" w:rsidP="008B3F8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9FE7B92"/>
    <w:multiLevelType w:val="multilevel"/>
    <w:tmpl w:val="39FE7B92"/>
    <w:lvl w:ilvl="0">
      <w:start w:val="1"/>
      <w:numFmt w:val="decimal"/>
      <w:lvlText w:val="%1."/>
      <w:lvlJc w:val="left"/>
      <w:pPr>
        <w:ind w:left="240" w:hanging="264"/>
      </w:pPr>
      <w:rPr>
        <w:rFonts w:ascii="Times New Roman" w:eastAsia="Times New Roman" w:hAnsi="Times New Roman" w:cs="Times New Roman" w:hint="default"/>
        <w:w w:val="100"/>
        <w:sz w:val="21"/>
        <w:szCs w:val="21"/>
        <w:lang w:val="zh-CN" w:eastAsia="zh-CN" w:bidi="zh-CN"/>
      </w:rPr>
    </w:lvl>
    <w:lvl w:ilvl="1">
      <w:numFmt w:val="bullet"/>
      <w:lvlText w:val="•"/>
      <w:lvlJc w:val="left"/>
      <w:pPr>
        <w:ind w:left="1174" w:hanging="264"/>
      </w:pPr>
      <w:rPr>
        <w:rFonts w:hint="default"/>
        <w:lang w:val="zh-CN" w:eastAsia="zh-CN" w:bidi="zh-CN"/>
      </w:rPr>
    </w:lvl>
    <w:lvl w:ilvl="2">
      <w:numFmt w:val="bullet"/>
      <w:lvlText w:val="•"/>
      <w:lvlJc w:val="left"/>
      <w:pPr>
        <w:ind w:left="2108" w:hanging="264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3042" w:hanging="264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3976" w:hanging="264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4910" w:hanging="264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5844" w:hanging="264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6778" w:hanging="264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7712" w:hanging="264"/>
      </w:pPr>
      <w:rPr>
        <w:rFonts w:hint="default"/>
        <w:lang w:val="zh-CN" w:eastAsia="zh-CN" w:bidi="zh-CN"/>
      </w:rPr>
    </w:lvl>
  </w:abstractNum>
  <w:num w:numId="1" w16cid:durableId="16679754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jdjYjdkYjY3MzA1YjNiOTY1M2E4OWYyMzM2ZDJjZWQifQ=="/>
  </w:docVars>
  <w:rsids>
    <w:rsidRoot w:val="009576A4"/>
    <w:rsid w:val="00212C0F"/>
    <w:rsid w:val="003B0E22"/>
    <w:rsid w:val="004776E7"/>
    <w:rsid w:val="007148A1"/>
    <w:rsid w:val="008B3F8C"/>
    <w:rsid w:val="009576A4"/>
    <w:rsid w:val="00A06CCD"/>
    <w:rsid w:val="00D07060"/>
    <w:rsid w:val="00D872CC"/>
    <w:rsid w:val="00E81998"/>
    <w:rsid w:val="00FC04E4"/>
    <w:rsid w:val="0FE03B60"/>
    <w:rsid w:val="18815E05"/>
    <w:rsid w:val="19F608E1"/>
    <w:rsid w:val="2E371CFC"/>
    <w:rsid w:val="3326515A"/>
    <w:rsid w:val="3769573A"/>
    <w:rsid w:val="627954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FFC46B5"/>
  <w15:docId w15:val="{A84EE540-974D-44A6-8CED-7F53DF2BA4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0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unhideWhenUsed="1" w:qFormat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宋体" w:hAnsi="Times New Roman" w:cs="Times New Roman"/>
      <w:kern w:val="2"/>
      <w:sz w:val="21"/>
    </w:rPr>
  </w:style>
  <w:style w:type="paragraph" w:styleId="2">
    <w:name w:val="heading 2"/>
    <w:basedOn w:val="a"/>
    <w:next w:val="a0"/>
    <w:link w:val="21"/>
    <w:qFormat/>
    <w:pPr>
      <w:keepNext/>
      <w:keepLines/>
      <w:widowControl w:val="0"/>
      <w:spacing w:beforeLines="150" w:before="468" w:line="360" w:lineRule="auto"/>
      <w:ind w:leftChars="-156" w:left="-328" w:firstLineChars="18" w:firstLine="43"/>
      <w:outlineLvl w:val="1"/>
    </w:pPr>
    <w:rPr>
      <w:rFonts w:ascii="宋体" w:hAnsi="宋体"/>
      <w:b/>
      <w:bCs/>
      <w:kern w:val="0"/>
      <w:sz w:val="24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uiPriority w:val="99"/>
    <w:unhideWhenUsed/>
    <w:qFormat/>
    <w:pPr>
      <w:ind w:firstLineChars="200" w:firstLine="420"/>
    </w:pPr>
  </w:style>
  <w:style w:type="paragraph" w:styleId="a4">
    <w:name w:val="Body Text"/>
    <w:basedOn w:val="a"/>
    <w:next w:val="a"/>
    <w:link w:val="a5"/>
    <w:unhideWhenUsed/>
    <w:qFormat/>
    <w:pPr>
      <w:widowControl w:val="0"/>
      <w:spacing w:before="120" w:after="120" w:line="360" w:lineRule="auto"/>
      <w:jc w:val="both"/>
    </w:pPr>
    <w:rPr>
      <w:kern w:val="0"/>
      <w:sz w:val="20"/>
      <w:szCs w:val="24"/>
    </w:rPr>
  </w:style>
  <w:style w:type="paragraph" w:styleId="a6">
    <w:name w:val="footer"/>
    <w:basedOn w:val="a"/>
    <w:link w:val="a7"/>
    <w:uiPriority w:val="99"/>
    <w:unhideWhenUsed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8">
    <w:name w:val="header"/>
    <w:basedOn w:val="a"/>
    <w:link w:val="a9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1"/>
    <w:link w:val="a8"/>
    <w:uiPriority w:val="99"/>
    <w:qFormat/>
    <w:rPr>
      <w:sz w:val="18"/>
      <w:szCs w:val="18"/>
    </w:rPr>
  </w:style>
  <w:style w:type="character" w:customStyle="1" w:styleId="a7">
    <w:name w:val="页脚 字符"/>
    <w:basedOn w:val="a1"/>
    <w:link w:val="a6"/>
    <w:uiPriority w:val="99"/>
    <w:rPr>
      <w:sz w:val="18"/>
      <w:szCs w:val="18"/>
    </w:rPr>
  </w:style>
  <w:style w:type="character" w:customStyle="1" w:styleId="20">
    <w:name w:val="标题 2 字符"/>
    <w:basedOn w:val="a1"/>
    <w:uiPriority w:val="9"/>
    <w:semiHidden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21">
    <w:name w:val="标题 2 字符1"/>
    <w:link w:val="2"/>
    <w:qFormat/>
    <w:rPr>
      <w:rFonts w:ascii="宋体" w:eastAsia="宋体" w:hAnsi="宋体" w:cs="Times New Roman"/>
      <w:b/>
      <w:bCs/>
      <w:kern w:val="0"/>
      <w:sz w:val="24"/>
      <w:szCs w:val="24"/>
    </w:rPr>
  </w:style>
  <w:style w:type="character" w:customStyle="1" w:styleId="a5">
    <w:name w:val="正文文本 字符"/>
    <w:basedOn w:val="a1"/>
    <w:link w:val="a4"/>
    <w:qFormat/>
    <w:rPr>
      <w:rFonts w:ascii="Times New Roman" w:eastAsia="宋体" w:hAnsi="Times New Roman" w:cs="Times New Roman"/>
      <w:kern w:val="0"/>
      <w:sz w:val="20"/>
      <w:szCs w:val="24"/>
    </w:rPr>
  </w:style>
  <w:style w:type="paragraph" w:customStyle="1" w:styleId="1">
    <w:name w:val="列表段落1"/>
    <w:basedOn w:val="a"/>
    <w:uiPriority w:val="99"/>
    <w:qFormat/>
    <w:pPr>
      <w:widowControl w:val="0"/>
      <w:spacing w:before="120" w:line="360" w:lineRule="auto"/>
      <w:jc w:val="both"/>
    </w:pPr>
    <w:rPr>
      <w:szCs w:val="24"/>
    </w:rPr>
  </w:style>
  <w:style w:type="paragraph" w:customStyle="1" w:styleId="10">
    <w:name w:val="修订1"/>
    <w:hidden/>
    <w:uiPriority w:val="99"/>
    <w:semiHidden/>
    <w:rPr>
      <w:rFonts w:ascii="Times New Roman" w:eastAsia="宋体" w:hAnsi="Times New Roman" w:cs="Times New Roman"/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83</Words>
  <Characters>477</Characters>
  <Application>Microsoft Office Word</Application>
  <DocSecurity>0</DocSecurity>
  <Lines>3</Lines>
  <Paragraphs>1</Paragraphs>
  <ScaleCrop>false</ScaleCrop>
  <Company/>
  <LinksUpToDate>false</LinksUpToDate>
  <CharactersWithSpaces>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李秀锋</dc:creator>
  <cp:lastModifiedBy>李秀锋</cp:lastModifiedBy>
  <cp:revision>3</cp:revision>
  <dcterms:created xsi:type="dcterms:W3CDTF">2022-07-14T07:44:00Z</dcterms:created>
  <dcterms:modified xsi:type="dcterms:W3CDTF">2022-07-18T07:35:00Z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EC1942AFA2BF4C20B88FED56331350B5</vt:lpwstr>
  </property>
</Properties>
</file>